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试卷分析报告</w:t>
      </w:r>
    </w:p>
    <w:p>
      <w:pPr>
        <w:jc w:val="center"/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学年第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学期）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1175"/>
        <w:gridCol w:w="459"/>
        <w:gridCol w:w="207"/>
        <w:gridCol w:w="445"/>
        <w:gridCol w:w="1112"/>
        <w:gridCol w:w="299"/>
        <w:gridCol w:w="135"/>
        <w:gridCol w:w="248"/>
        <w:gridCol w:w="1680"/>
        <w:gridCol w:w="1225"/>
        <w:gridCol w:w="838"/>
        <w:gridCol w:w="2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3" w:type="dxa"/>
            <w:gridSpan w:val="3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课程名称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：</w:t>
            </w:r>
          </w:p>
        </w:tc>
        <w:tc>
          <w:tcPr>
            <w:tcW w:w="2063" w:type="dxa"/>
            <w:gridSpan w:val="4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专业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：</w:t>
            </w:r>
          </w:p>
        </w:tc>
        <w:tc>
          <w:tcPr>
            <w:tcW w:w="2063" w:type="dxa"/>
            <w:gridSpan w:val="3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人数：</w:t>
            </w:r>
          </w:p>
        </w:tc>
        <w:tc>
          <w:tcPr>
            <w:tcW w:w="2063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考试形式：</w:t>
            </w:r>
          </w:p>
        </w:tc>
        <w:tc>
          <w:tcPr>
            <w:tcW w:w="2067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考试时间：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成绩分析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成绩分布</w:t>
            </w:r>
          </w:p>
        </w:tc>
        <w:tc>
          <w:tcPr>
            <w:tcW w:w="11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最高分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92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775585" cy="1395730"/>
                  <wp:effectExtent l="4445" t="4445" r="20320" b="9525"/>
                  <wp:docPr id="2" name="图表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最低分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92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平均成绩</w:t>
            </w:r>
          </w:p>
        </w:tc>
        <w:tc>
          <w:tcPr>
            <w:tcW w:w="1112" w:type="dxa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492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标准差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92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试题分析</w:t>
            </w:r>
          </w:p>
        </w:tc>
        <w:tc>
          <w:tcPr>
            <w:tcW w:w="184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题型结构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及题量</w:t>
            </w:r>
          </w:p>
        </w:tc>
        <w:tc>
          <w:tcPr>
            <w:tcW w:w="8049" w:type="dxa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难度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容易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（≥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0.90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适中（0.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-0.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89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困难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（&lt;0.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区分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度</w:t>
            </w:r>
          </w:p>
        </w:tc>
        <w:tc>
          <w:tcPr>
            <w:tcW w:w="290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优（</w:t>
            </w:r>
            <w:r>
              <w:rPr>
                <w:rFonts w:hint="default" w:ascii="Arial" w:hAnsi="Arial" w:cs="Arial"/>
                <w:sz w:val="21"/>
                <w:szCs w:val="21"/>
                <w:u w:val="none"/>
                <w:vertAlign w:val="baseline"/>
                <w:lang w:val="en-US" w:eastAsia="zh-CN"/>
              </w:rPr>
              <w:t>≥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0.40）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一般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（0.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-0.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9）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较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差（&lt;0.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9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9" w:type="dxa"/>
            <w:vMerge w:val="continue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覆盖面</w:t>
            </w:r>
          </w:p>
        </w:tc>
        <w:tc>
          <w:tcPr>
            <w:tcW w:w="8715" w:type="dxa"/>
            <w:gridSpan w:val="11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42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none"/>
                <w:vertAlign w:val="baseline"/>
                <w:lang w:val="en-US" w:eastAsia="zh-CN"/>
              </w:rPr>
              <w:t>效果</w:t>
            </w:r>
            <w:r>
              <w:rPr>
                <w:rFonts w:hint="default" w:ascii="Times New Roman" w:hAnsi="Times New Roman" w:cs="Times New Roman"/>
                <w:u w:val="none"/>
                <w:vertAlign w:val="baseline"/>
                <w:lang w:val="en-US" w:eastAsia="zh-CN"/>
              </w:rPr>
              <w:t>分析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890" w:type="dxa"/>
            <w:gridSpan w:val="12"/>
          </w:tcPr>
          <w:p>
            <w:pPr>
              <w:rPr>
                <w:rFonts w:hint="default" w:ascii="Times New Roman" w:hAnsi="Times New Roman" w:cs="Times New Roman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429" w:type="dxa"/>
            <w:vAlign w:val="center"/>
          </w:tcPr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存在问题</w:t>
            </w:r>
          </w:p>
        </w:tc>
        <w:tc>
          <w:tcPr>
            <w:tcW w:w="9890" w:type="dxa"/>
            <w:gridSpan w:val="12"/>
          </w:tcPr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</w:trPr>
        <w:tc>
          <w:tcPr>
            <w:tcW w:w="429" w:type="dxa"/>
            <w:vAlign w:val="center"/>
          </w:tcPr>
          <w:p>
            <w:p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改进措施</w:t>
            </w:r>
          </w:p>
        </w:tc>
        <w:tc>
          <w:tcPr>
            <w:tcW w:w="9890" w:type="dxa"/>
            <w:gridSpan w:val="12"/>
          </w:tcPr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  </w:t>
            </w: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460" w:firstLineChars="260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任课教师签字：</w:t>
            </w:r>
          </w:p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4261" w:type="dxa"/>
            <w:gridSpan w:val="8"/>
          </w:tcPr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教研室主任（签字）          年  月  日</w:t>
            </w:r>
          </w:p>
        </w:tc>
        <w:tc>
          <w:tcPr>
            <w:tcW w:w="6058" w:type="dxa"/>
            <w:gridSpan w:val="5"/>
          </w:tcPr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主管院长（签字）           年  月  日</w:t>
            </w:r>
          </w:p>
        </w:tc>
      </w:tr>
    </w:tbl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注：本表于考试结束后、试卷归档前填写，经教研室主任审核后一式两份，试卷归档、教研室存档各一份。</w:t>
      </w:r>
    </w:p>
    <w:p>
      <w:pPr>
        <w:rPr>
          <w:rFonts w:hint="eastAsia"/>
          <w:b/>
          <w:bCs/>
          <w:u w:val="none"/>
          <w:lang w:val="en-US" w:eastAsia="zh-CN"/>
        </w:rPr>
      </w:pPr>
    </w:p>
    <w:p>
      <w:pPr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填报说明：</w:t>
      </w:r>
    </w:p>
    <w:p>
      <w:pPr>
        <w:rPr>
          <w:rFonts w:hint="eastAsia"/>
          <w:b/>
          <w:bCs/>
          <w:u w:val="none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效果分析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1.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成绩分布：</w:t>
      </w:r>
      <w:r>
        <w:rPr>
          <w:rFonts w:hint="default" w:ascii="Times New Roman" w:hAnsi="Times New Roman" w:eastAsia="宋体" w:cs="Times New Roman"/>
          <w:sz w:val="21"/>
          <w:szCs w:val="21"/>
        </w:rPr>
        <w:t>从各个分数段学生人数分布情况看成绩是否与预期相符,如不符合,分析其原因。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成绩分析是否呈正态分布，如果属于非正常的成绩分布，可能存在以下几种：试题量过少，试题难易悬殊，中等难度题较少，考场纪律不好，试题早有泄露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2.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难度分析：</w:t>
      </w:r>
      <w:r>
        <w:rPr>
          <w:rFonts w:hint="default" w:ascii="Times New Roman" w:hAnsi="Times New Roman" w:eastAsia="宋体" w:cs="Times New Roman"/>
          <w:sz w:val="21"/>
          <w:szCs w:val="21"/>
        </w:rPr>
        <w:t>结合难度系数,分析试卷难度是否与教学大纲、教学要求相符,有无偏题、怪题以及降低试题难度的现象等。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结合教学大纲和试卷试题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sz w:val="21"/>
          <w:szCs w:val="21"/>
        </w:rPr>
        <w:t>分析考试内容与教学大纲和考核大纲的要求的符合程度(可以用百分比表示),有无超纲现象,效果如何。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3.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区分度分析：</w:t>
      </w:r>
      <w:r>
        <w:rPr>
          <w:rFonts w:hint="default" w:ascii="Times New Roman" w:hAnsi="Times New Roman" w:eastAsia="宋体" w:cs="Times New Roman"/>
          <w:sz w:val="21"/>
          <w:szCs w:val="21"/>
        </w:rPr>
        <w:t>分析学生对知识点的掌握情况。对学生失分较多的题目和失分较少的题目,分析其原因。</w:t>
      </w:r>
    </w:p>
    <w:p>
      <w:pP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试题数量和覆盖面：是否题量是否适中，覆盖面对知识点的覆盖程度，与学生分数关系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5.试题对该课程目标达成情况，是否符合，如不符合,分析其原因。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改进措施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根据期末考试情况, 总结教师教与学生学、考试命题和阅卷评分过程中存在的问题及有待改进之处,并提出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1.教师在今后命题过程中 ,应当注意哪些问题,有什么意见和建议;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2.教师在今后讲课过程中,应当注意哪些问题,在哪些方面需要改进（教学理念，教学方法及手段）,哪些方面需要加强（基础理论与技能，能力培养、素质培养）;</w:t>
      </w:r>
      <w:r>
        <w:rPr>
          <w:rFonts w:hint="default" w:ascii="Times New Roman" w:hAnsi="Times New Roman" w:eastAsia="宋体" w:cs="Times New Roman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</w:rPr>
        <w:t>3. 学生今后在该课程的学习过程中,应从哪些方面入手;教师应从哪些方面加强引导和指导才能努力使学生学好该门课程。</w:t>
      </w:r>
    </w:p>
    <w:sectPr>
      <w:pgSz w:w="11906" w:h="16838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ZWJkOGUyNWM2NDY1OTczN2I4MzJiMjU0MWFiZjMifQ=="/>
  </w:docVars>
  <w:rsids>
    <w:rsidRoot w:val="09D73969"/>
    <w:rsid w:val="0780687C"/>
    <w:rsid w:val="09D73969"/>
    <w:rsid w:val="17BB7D53"/>
    <w:rsid w:val="1EE42AA9"/>
    <w:rsid w:val="221B6889"/>
    <w:rsid w:val="2BEC12B7"/>
    <w:rsid w:val="3A435BB7"/>
    <w:rsid w:val="47DE6A8E"/>
    <w:rsid w:val="538B2AB6"/>
    <w:rsid w:val="56DA491C"/>
    <w:rsid w:val="5818520C"/>
    <w:rsid w:val="61586716"/>
    <w:rsid w:val="640D4455"/>
    <w:rsid w:val="6C090629"/>
    <w:rsid w:val="74703147"/>
    <w:rsid w:val="75EB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&#24037;&#20316;&#31807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23129718599863"/>
          <c:y val="0.013648771610555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[工作簿1]Sheet1!$A$2</c:f>
              <c:strCache>
                <c:ptCount val="1"/>
                <c:pt idx="0">
                  <c:v>人数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[工作簿1]Sheet1!$B$1:$F$1</c:f>
              <c:strCache>
                <c:ptCount val="5"/>
                <c:pt idx="0">
                  <c:v>90以上</c:v>
                </c:pt>
                <c:pt idx="1">
                  <c:v>80-90</c:v>
                </c:pt>
                <c:pt idx="2">
                  <c:v>70-79</c:v>
                </c:pt>
                <c:pt idx="3">
                  <c:v>60-69</c:v>
                </c:pt>
                <c:pt idx="4">
                  <c:v>60以下</c:v>
                </c:pt>
              </c:strCache>
            </c:strRef>
          </c:cat>
          <c:val>
            <c:numRef>
              <c:f>[工作簿1]Sheet1!$B$2:$F$2</c:f>
              <c:numCache>
                <c:formatCode>General</c:formatCode>
                <c:ptCount val="5"/>
                <c:pt idx="0">
                  <c:v>4</c:v>
                </c:pt>
                <c:pt idx="1">
                  <c:v>8</c:v>
                </c:pt>
                <c:pt idx="2">
                  <c:v>11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5979451"/>
        <c:axId val="941145624"/>
      </c:barChart>
      <c:catAx>
        <c:axId val="62597945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41145624"/>
        <c:crosses val="autoZero"/>
        <c:auto val="1"/>
        <c:lblAlgn val="ctr"/>
        <c:lblOffset val="100"/>
        <c:noMultiLvlLbl val="0"/>
      </c:catAx>
      <c:valAx>
        <c:axId val="941145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597945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748</Words>
  <Characters>792</Characters>
  <Lines>0</Lines>
  <Paragraphs>0</Paragraphs>
  <TotalTime>21</TotalTime>
  <ScaleCrop>false</ScaleCrop>
  <LinksUpToDate>false</LinksUpToDate>
  <CharactersWithSpaces>836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2021-03-25T01:33:00Z</dcterms:created>
  <dc:creator>Administrator</dc:creator>
  <cp:lastModifiedBy>三人禾</cp:lastModifiedBy>
  <cp:lastPrinted>2021-04-02T06:47:00Z</cp:lastPrinted>
  <dcterms:modified xsi:type="dcterms:W3CDTF">2022-11-07T02:02:40Z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F3F33A17FC6C44C3B4EB76AD463803AC</vt:lpwstr>
  </property>
</Properties>
</file>